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0220" w14:textId="794A7C5E" w:rsidR="009028E2" w:rsidRPr="007E3C8B" w:rsidRDefault="009028E2" w:rsidP="009028E2">
      <w:pPr>
        <w:rPr>
          <w:sz w:val="23"/>
          <w:szCs w:val="23"/>
          <w:lang w:val="es-ES"/>
        </w:rPr>
      </w:pPr>
    </w:p>
    <w:p w14:paraId="39922400" w14:textId="77777777" w:rsidR="009028E2" w:rsidRPr="007E3C8B" w:rsidRDefault="009028E2" w:rsidP="009028E2">
      <w:pPr>
        <w:rPr>
          <w:b/>
          <w:sz w:val="23"/>
          <w:szCs w:val="23"/>
          <w:lang w:val="es-ES"/>
        </w:rPr>
      </w:pPr>
    </w:p>
    <w:p w14:paraId="0AF7672F" w14:textId="77777777" w:rsidR="009028E2" w:rsidRPr="007E3C8B" w:rsidRDefault="009028E2" w:rsidP="009028E2">
      <w:pPr>
        <w:rPr>
          <w:b/>
          <w:sz w:val="23"/>
          <w:szCs w:val="23"/>
          <w:lang w:val="es-ES"/>
        </w:rPr>
      </w:pPr>
    </w:p>
    <w:p w14:paraId="503E3C95" w14:textId="77777777" w:rsidR="009028E2" w:rsidRPr="007E3C8B" w:rsidRDefault="009028E2" w:rsidP="009028E2">
      <w:pPr>
        <w:rPr>
          <w:rFonts w:ascii="Arial" w:hAnsi="Arial" w:cs="Arial"/>
          <w:color w:val="000000" w:themeColor="text1"/>
          <w:sz w:val="23"/>
          <w:szCs w:val="23"/>
        </w:rPr>
      </w:pPr>
    </w:p>
    <w:p w14:paraId="7EA6F70B" w14:textId="77777777" w:rsidR="009028E2" w:rsidRPr="007E3C8B" w:rsidRDefault="009028E2" w:rsidP="009028E2">
      <w:pPr>
        <w:jc w:val="cente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AVISO DE PRIVACIDAD INTEGRAL</w:t>
      </w:r>
    </w:p>
    <w:p w14:paraId="55B3DEBC" w14:textId="77777777" w:rsidR="001703D9" w:rsidRPr="001703D9" w:rsidRDefault="001703D9" w:rsidP="001703D9">
      <w:pPr>
        <w:jc w:val="center"/>
        <w:rPr>
          <w:rFonts w:ascii="Branding SF Medium" w:eastAsia="Calibri" w:hAnsi="Branding SF Medium" w:cs="Arial"/>
          <w:b/>
          <w:bCs/>
          <w:spacing w:val="-4"/>
          <w:sz w:val="23"/>
          <w:szCs w:val="23"/>
          <w:lang w:val="es-MX"/>
        </w:rPr>
      </w:pPr>
      <w:r w:rsidRPr="001703D9">
        <w:rPr>
          <w:rFonts w:ascii="Branding SF Medium" w:eastAsia="Calibri" w:hAnsi="Branding SF Medium" w:cs="Arial"/>
          <w:b/>
          <w:bCs/>
          <w:spacing w:val="-4"/>
          <w:sz w:val="23"/>
          <w:szCs w:val="23"/>
          <w:lang w:val="es-MX"/>
        </w:rPr>
        <w:t>CAMARAS DE SISTEMA DE SEGURIDAD</w:t>
      </w:r>
    </w:p>
    <w:p w14:paraId="18C8C6EF" w14:textId="77777777" w:rsidR="009028E2" w:rsidRPr="00A666B4" w:rsidRDefault="009028E2" w:rsidP="00A666B4">
      <w:pPr>
        <w:jc w:val="center"/>
        <w:rPr>
          <w:rFonts w:ascii="Branding SF Medium" w:eastAsia="Calibri" w:hAnsi="Branding SF Medium" w:cs="Arial"/>
          <w:b/>
          <w:bCs/>
          <w:spacing w:val="-4"/>
          <w:sz w:val="23"/>
          <w:szCs w:val="23"/>
          <w:lang w:val="es-MX"/>
        </w:rPr>
      </w:pPr>
    </w:p>
    <w:p w14:paraId="6389C9C1" w14:textId="77777777"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En atención a lo dispuesto en los artículos 3, fracción II, 27, 29 y 30 de la Ley de Protección de Datos Personales en posesión de Sujetos Obligados del Estado de Nuevo León y demás normatividad que resulte aplicable, se pone a su disposición el presente aviso de privacidad conforme a lo siguiente: </w:t>
      </w:r>
    </w:p>
    <w:p w14:paraId="380DE51A" w14:textId="77777777" w:rsidR="009028E2" w:rsidRPr="007E3C8B" w:rsidRDefault="009028E2" w:rsidP="009028E2">
      <w:pPr>
        <w:jc w:val="both"/>
        <w:rPr>
          <w:rFonts w:ascii="Branding SF Medium" w:eastAsia="Calibri" w:hAnsi="Branding SF Medium" w:cs="Arial"/>
          <w:spacing w:val="-4"/>
          <w:sz w:val="23"/>
          <w:szCs w:val="23"/>
          <w:lang w:val="es-MX"/>
        </w:rPr>
      </w:pPr>
    </w:p>
    <w:p w14:paraId="081AF72E" w14:textId="23744F10"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Instituto Estatal de Cultura Física y Deporte del Estado de Nuevo León (INDE), con domicilio ubicado en Gimnasio Nuevo León,  Calle Ruiz Cortines y Avenida Gonzalitos, en el Municipio de Monterrey, Nuevo León, C.P. 64430,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4009E384" w14:textId="566A1C76" w:rsidR="009028E2" w:rsidRPr="007E3C8B" w:rsidRDefault="009028E2" w:rsidP="009028E2">
      <w:pPr>
        <w:jc w:val="both"/>
        <w:rPr>
          <w:rFonts w:ascii="Branding SF Medium" w:eastAsia="Calibri" w:hAnsi="Branding SF Medium" w:cs="Arial"/>
          <w:spacing w:val="-4"/>
          <w:sz w:val="23"/>
          <w:szCs w:val="23"/>
          <w:lang w:val="es-MX"/>
        </w:rPr>
      </w:pPr>
    </w:p>
    <w:p w14:paraId="155F27E8" w14:textId="77777777" w:rsidR="009028E2" w:rsidRPr="007E3C8B" w:rsidRDefault="009028E2" w:rsidP="009028E2">
      <w:pPr>
        <w:tabs>
          <w:tab w:val="left" w:pos="5895"/>
        </w:tabs>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 xml:space="preserve">Datos personales que serán sometidos a tratamiento. </w:t>
      </w:r>
      <w:r w:rsidRPr="007E3C8B">
        <w:rPr>
          <w:rFonts w:ascii="Branding SF Medium" w:eastAsia="Calibri" w:hAnsi="Branding SF Medium" w:cs="Arial"/>
          <w:b/>
          <w:bCs/>
          <w:spacing w:val="-4"/>
          <w:sz w:val="23"/>
          <w:szCs w:val="23"/>
          <w:lang w:val="es-MX"/>
        </w:rPr>
        <w:tab/>
      </w:r>
    </w:p>
    <w:p w14:paraId="051E08F0" w14:textId="2BFAA8D1" w:rsidR="001703D9" w:rsidRPr="001703D9" w:rsidRDefault="009028E2" w:rsidP="001703D9">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Instituto Estatal de Cultura Física y Deporte, en cumplimiento a los principios y deberes que deben observar los sujetos obligados, a fin de cumplir con lo dispuesto en la Ley Protección de Datos Personales en Posesión de Sujetos Obligados del Estado de Nuevo León, le informa que los datos personales que serán sometidos a tratamiento son los siguientes</w:t>
      </w:r>
      <w:r w:rsidR="001703D9">
        <w:rPr>
          <w:rFonts w:ascii="Branding SF Medium" w:eastAsia="Calibri" w:hAnsi="Branding SF Medium" w:cs="Arial"/>
          <w:spacing w:val="-4"/>
          <w:sz w:val="23"/>
          <w:szCs w:val="23"/>
          <w:lang w:val="es-MX"/>
        </w:rPr>
        <w:t>: La</w:t>
      </w:r>
      <w:r w:rsidR="001703D9" w:rsidRPr="001703D9">
        <w:rPr>
          <w:rFonts w:ascii="Branding SF Medium" w:eastAsia="Calibri" w:hAnsi="Branding SF Medium" w:cs="Arial"/>
          <w:spacing w:val="-4"/>
          <w:sz w:val="23"/>
          <w:szCs w:val="23"/>
          <w:lang w:val="es-MX"/>
        </w:rPr>
        <w:t xml:space="preserve"> </w:t>
      </w:r>
      <w:r w:rsidR="001703D9" w:rsidRPr="001703D9">
        <w:rPr>
          <w:rFonts w:ascii="Branding SF Medium" w:eastAsia="Calibri" w:hAnsi="Branding SF Medium" w:cs="Arial"/>
          <w:spacing w:val="-4"/>
          <w:sz w:val="23"/>
          <w:szCs w:val="23"/>
          <w:lang w:val="es-MX"/>
        </w:rPr>
        <w:t>Imagen de las personas que ingresan y transitan por las instalaciones del INDE, la cual en ciertos contextos podría resultar un dato personal sensible.</w:t>
      </w:r>
    </w:p>
    <w:p w14:paraId="53AD36B2" w14:textId="77777777" w:rsidR="00A666B4" w:rsidRPr="007E3C8B" w:rsidRDefault="00A666B4" w:rsidP="00A666B4">
      <w:pPr>
        <w:rPr>
          <w:rFonts w:ascii="Branding SF Medium" w:eastAsia="Calibri" w:hAnsi="Branding SF Medium" w:cs="Arial"/>
          <w:spacing w:val="-4"/>
          <w:sz w:val="23"/>
          <w:szCs w:val="23"/>
          <w:lang w:val="es-MX"/>
        </w:rPr>
      </w:pPr>
    </w:p>
    <w:p w14:paraId="7611572B" w14:textId="77777777" w:rsidR="001D4B4B" w:rsidRPr="007E3C8B" w:rsidRDefault="001D4B4B" w:rsidP="001D4B4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Finalidades para las cuales serán tratados sus datos personales.</w:t>
      </w:r>
    </w:p>
    <w:p w14:paraId="2ACBA31D" w14:textId="39000284" w:rsidR="001703D9" w:rsidRPr="001703D9" w:rsidRDefault="00AA74FA" w:rsidP="001703D9">
      <w:pPr>
        <w:jc w:val="both"/>
        <w:rPr>
          <w:rFonts w:ascii="Branding SF Medium" w:eastAsia="Calibri" w:hAnsi="Branding SF Medium" w:cs="Arial"/>
          <w:spacing w:val="-4"/>
          <w:sz w:val="23"/>
          <w:szCs w:val="23"/>
          <w:lang w:val="es-MX"/>
        </w:rPr>
      </w:pPr>
      <w:r w:rsidRPr="00AA74FA">
        <w:rPr>
          <w:rFonts w:ascii="Branding SF Medium" w:eastAsia="Calibri" w:hAnsi="Branding SF Medium" w:cs="Arial"/>
          <w:spacing w:val="-4"/>
          <w:sz w:val="23"/>
          <w:szCs w:val="23"/>
          <w:lang w:val="es-MX"/>
        </w:rPr>
        <w:t xml:space="preserve">Los datos personales recabados serán utilizados con la finalidad </w:t>
      </w:r>
      <w:r w:rsidR="001703D9" w:rsidRPr="001703D9">
        <w:rPr>
          <w:rFonts w:ascii="Branding SF Medium" w:eastAsia="Calibri" w:hAnsi="Branding SF Medium" w:cs="Arial"/>
          <w:spacing w:val="-4"/>
          <w:sz w:val="23"/>
          <w:szCs w:val="23"/>
          <w:lang w:val="es-MX"/>
        </w:rPr>
        <w:t xml:space="preserve">de </w:t>
      </w:r>
      <w:r w:rsidR="001703D9" w:rsidRPr="001703D9">
        <w:rPr>
          <w:rFonts w:ascii="Branding SF Medium" w:eastAsia="Calibri" w:hAnsi="Branding SF Medium" w:cs="Arial"/>
          <w:spacing w:val="-4"/>
          <w:sz w:val="23"/>
          <w:szCs w:val="23"/>
          <w:lang w:val="es-MX"/>
        </w:rPr>
        <w:t xml:space="preserve">preservar la seguridad de las personas que ingresan y </w:t>
      </w:r>
      <w:r w:rsidR="001703D9" w:rsidRPr="001703D9">
        <w:rPr>
          <w:rFonts w:ascii="Branding SF Medium" w:eastAsia="Calibri" w:hAnsi="Branding SF Medium" w:cs="Arial"/>
          <w:spacing w:val="-4"/>
          <w:sz w:val="23"/>
          <w:szCs w:val="23"/>
          <w:lang w:val="es-MX"/>
        </w:rPr>
        <w:t>de las</w:t>
      </w:r>
      <w:r w:rsidR="001703D9" w:rsidRPr="001703D9">
        <w:rPr>
          <w:rFonts w:ascii="Branding SF Medium" w:eastAsia="Calibri" w:hAnsi="Branding SF Medium" w:cs="Arial"/>
          <w:spacing w:val="-4"/>
          <w:sz w:val="23"/>
          <w:szCs w:val="23"/>
          <w:lang w:val="es-MX"/>
        </w:rPr>
        <w:t xml:space="preserve"> instalaciones del INDE y el tratamiento que se le da a las mismas, forma parte de las medidas de seguridad adoptadas al interior del Instituto.</w:t>
      </w:r>
    </w:p>
    <w:p w14:paraId="6AD168D1" w14:textId="613D5764" w:rsidR="00AA74FA" w:rsidRPr="00AA74FA" w:rsidRDefault="00AA74FA" w:rsidP="00AA74FA">
      <w:pPr>
        <w:jc w:val="both"/>
        <w:rPr>
          <w:rFonts w:ascii="Branding SF Medium" w:eastAsia="Calibri" w:hAnsi="Branding SF Medium" w:cs="Arial"/>
          <w:spacing w:val="-4"/>
          <w:sz w:val="23"/>
          <w:szCs w:val="23"/>
          <w:lang w:val="es-MX"/>
        </w:rPr>
      </w:pPr>
    </w:p>
    <w:p w14:paraId="681BEBEA" w14:textId="77777777" w:rsidR="007E3C8B" w:rsidRPr="007E3C8B" w:rsidRDefault="007E3C8B" w:rsidP="007E3C8B">
      <w:pPr>
        <w:jc w:val="both"/>
        <w:rPr>
          <w:rFonts w:ascii="Branding SF Medium" w:eastAsia="Calibri" w:hAnsi="Branding SF Medium" w:cs="Arial"/>
          <w:spacing w:val="-4"/>
          <w:sz w:val="23"/>
          <w:szCs w:val="23"/>
          <w:lang w:val="es-MX"/>
        </w:rPr>
      </w:pPr>
    </w:p>
    <w:p w14:paraId="434A1921" w14:textId="449B3124"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Para las finalidades antes señaladas solicitamos los siguientes datos.</w:t>
      </w:r>
    </w:p>
    <w:p w14:paraId="7A2E9181" w14:textId="77777777" w:rsidR="001703D9" w:rsidRPr="001703D9" w:rsidRDefault="001703D9" w:rsidP="001703D9">
      <w:pPr>
        <w:jc w:val="both"/>
        <w:rPr>
          <w:rFonts w:ascii="Branding SF Medium" w:eastAsia="Calibri" w:hAnsi="Branding SF Medium" w:cs="Arial"/>
          <w:spacing w:val="-4"/>
          <w:sz w:val="23"/>
          <w:szCs w:val="23"/>
          <w:lang w:val="es-MX"/>
        </w:rPr>
      </w:pPr>
      <w:r>
        <w:rPr>
          <w:rFonts w:ascii="Branding SF Medium" w:eastAsia="Calibri" w:hAnsi="Branding SF Medium" w:cs="Arial"/>
          <w:spacing w:val="-4"/>
          <w:sz w:val="23"/>
          <w:szCs w:val="23"/>
          <w:lang w:val="es-MX"/>
        </w:rPr>
        <w:t>La</w:t>
      </w:r>
      <w:r w:rsidRPr="001703D9">
        <w:rPr>
          <w:rFonts w:ascii="Branding SF Medium" w:eastAsia="Calibri" w:hAnsi="Branding SF Medium" w:cs="Arial"/>
          <w:spacing w:val="-4"/>
          <w:sz w:val="23"/>
          <w:szCs w:val="23"/>
          <w:lang w:val="es-MX"/>
        </w:rPr>
        <w:t xml:space="preserve"> Imagen de las personas que ingresan y transitan por las instalaciones del INDE, la cual en ciertos contextos podría resultar un dato personal sensible.</w:t>
      </w:r>
    </w:p>
    <w:p w14:paraId="3FD2CF15" w14:textId="775FCDB0" w:rsidR="009028E2" w:rsidRPr="007E3C8B" w:rsidRDefault="004C749B" w:rsidP="004C749B">
      <w:pPr>
        <w:jc w:val="both"/>
        <w:rPr>
          <w:rFonts w:ascii="Branding SF Medium" w:eastAsia="Calibri" w:hAnsi="Branding SF Medium" w:cs="Arial"/>
          <w:spacing w:val="-4"/>
          <w:sz w:val="23"/>
          <w:szCs w:val="23"/>
          <w:lang w:val="es-MX"/>
        </w:rPr>
      </w:pPr>
      <w:r w:rsidRPr="00A666B4">
        <w:rPr>
          <w:rFonts w:ascii="Branding SF Medium" w:eastAsia="Calibri" w:hAnsi="Branding SF Medium" w:cs="Arial"/>
          <w:spacing w:val="-4"/>
          <w:sz w:val="23"/>
          <w:szCs w:val="23"/>
          <w:lang w:val="es-MX"/>
        </w:rPr>
        <w:br/>
      </w:r>
    </w:p>
    <w:p w14:paraId="69848568" w14:textId="07B9CA54" w:rsidR="009028E2" w:rsidRDefault="009028E2" w:rsidP="009028E2">
      <w:pPr>
        <w:jc w:val="both"/>
        <w:rPr>
          <w:rFonts w:ascii="Arial" w:hAnsi="Arial" w:cs="Arial"/>
          <w:sz w:val="23"/>
          <w:szCs w:val="23"/>
        </w:rPr>
      </w:pPr>
    </w:p>
    <w:p w14:paraId="7D939D60" w14:textId="23097A2A" w:rsidR="001D4B4B" w:rsidRDefault="001D4B4B" w:rsidP="009028E2">
      <w:pPr>
        <w:jc w:val="both"/>
        <w:rPr>
          <w:rFonts w:ascii="Arial" w:hAnsi="Arial" w:cs="Arial"/>
          <w:sz w:val="23"/>
          <w:szCs w:val="23"/>
        </w:rPr>
      </w:pPr>
    </w:p>
    <w:p w14:paraId="3DA074B3" w14:textId="4FA9CFE4" w:rsidR="001D4B4B" w:rsidRDefault="001D4B4B" w:rsidP="009028E2">
      <w:pPr>
        <w:jc w:val="both"/>
        <w:rPr>
          <w:rFonts w:ascii="Arial" w:hAnsi="Arial" w:cs="Arial"/>
          <w:sz w:val="23"/>
          <w:szCs w:val="23"/>
        </w:rPr>
      </w:pPr>
    </w:p>
    <w:p w14:paraId="40994800" w14:textId="536C1099" w:rsidR="001D4B4B" w:rsidRDefault="001D4B4B" w:rsidP="009028E2">
      <w:pPr>
        <w:jc w:val="both"/>
        <w:rPr>
          <w:rFonts w:ascii="Arial" w:hAnsi="Arial" w:cs="Arial"/>
          <w:sz w:val="23"/>
          <w:szCs w:val="23"/>
        </w:rPr>
      </w:pPr>
    </w:p>
    <w:p w14:paraId="73C5AD4C" w14:textId="01963626" w:rsidR="001D4B4B" w:rsidRDefault="001D4B4B" w:rsidP="009028E2">
      <w:pPr>
        <w:jc w:val="both"/>
        <w:rPr>
          <w:rFonts w:ascii="Arial" w:hAnsi="Arial" w:cs="Arial"/>
          <w:sz w:val="23"/>
          <w:szCs w:val="23"/>
        </w:rPr>
      </w:pPr>
    </w:p>
    <w:p w14:paraId="7AA7F4E4" w14:textId="186ACBAA" w:rsidR="001D4B4B" w:rsidRDefault="001D4B4B" w:rsidP="009028E2">
      <w:pPr>
        <w:jc w:val="both"/>
        <w:rPr>
          <w:rFonts w:ascii="Arial" w:hAnsi="Arial" w:cs="Arial"/>
          <w:sz w:val="23"/>
          <w:szCs w:val="23"/>
        </w:rPr>
      </w:pPr>
    </w:p>
    <w:p w14:paraId="5413E8F0" w14:textId="1ADC1129" w:rsidR="001D4B4B" w:rsidRDefault="001D4B4B" w:rsidP="009028E2">
      <w:pPr>
        <w:jc w:val="both"/>
        <w:rPr>
          <w:rFonts w:ascii="Arial" w:hAnsi="Arial" w:cs="Arial"/>
          <w:sz w:val="23"/>
          <w:szCs w:val="23"/>
        </w:rPr>
      </w:pPr>
    </w:p>
    <w:p w14:paraId="078B20CC" w14:textId="7F75EFD9" w:rsidR="001D4B4B" w:rsidRDefault="001D4B4B" w:rsidP="009028E2">
      <w:pPr>
        <w:jc w:val="both"/>
        <w:rPr>
          <w:rFonts w:ascii="Arial" w:hAnsi="Arial" w:cs="Arial"/>
          <w:sz w:val="23"/>
          <w:szCs w:val="23"/>
        </w:rPr>
      </w:pPr>
    </w:p>
    <w:p w14:paraId="6A7F4B72" w14:textId="307E38BF" w:rsidR="001D4B4B" w:rsidRDefault="001D4B4B" w:rsidP="009028E2">
      <w:pPr>
        <w:jc w:val="both"/>
        <w:rPr>
          <w:rFonts w:ascii="Arial" w:hAnsi="Arial" w:cs="Arial"/>
          <w:sz w:val="23"/>
          <w:szCs w:val="23"/>
        </w:rPr>
      </w:pPr>
    </w:p>
    <w:p w14:paraId="7553B32D" w14:textId="4DD13236" w:rsidR="001D4B4B" w:rsidRDefault="001D4B4B" w:rsidP="009028E2">
      <w:pPr>
        <w:jc w:val="both"/>
        <w:rPr>
          <w:rFonts w:ascii="Arial" w:hAnsi="Arial" w:cs="Arial"/>
          <w:sz w:val="23"/>
          <w:szCs w:val="23"/>
        </w:rPr>
      </w:pPr>
    </w:p>
    <w:p w14:paraId="6D800E91" w14:textId="64BBBF6B" w:rsidR="004C749B" w:rsidRDefault="004C749B" w:rsidP="009028E2">
      <w:pPr>
        <w:jc w:val="both"/>
        <w:rPr>
          <w:rFonts w:ascii="Arial" w:hAnsi="Arial" w:cs="Arial"/>
          <w:sz w:val="23"/>
          <w:szCs w:val="23"/>
        </w:rPr>
      </w:pPr>
    </w:p>
    <w:p w14:paraId="11AB57B2" w14:textId="755009BF" w:rsidR="004C749B" w:rsidRDefault="004C749B" w:rsidP="009028E2">
      <w:pPr>
        <w:jc w:val="both"/>
        <w:rPr>
          <w:rFonts w:ascii="Arial" w:hAnsi="Arial" w:cs="Arial"/>
          <w:sz w:val="23"/>
          <w:szCs w:val="23"/>
        </w:rPr>
      </w:pPr>
    </w:p>
    <w:p w14:paraId="1A92EC89" w14:textId="1188F8E6" w:rsidR="004C749B" w:rsidRDefault="004C749B" w:rsidP="009028E2">
      <w:pPr>
        <w:jc w:val="both"/>
        <w:rPr>
          <w:rFonts w:ascii="Arial" w:hAnsi="Arial" w:cs="Arial"/>
          <w:sz w:val="23"/>
          <w:szCs w:val="23"/>
        </w:rPr>
      </w:pPr>
    </w:p>
    <w:p w14:paraId="4EC13AB6" w14:textId="77777777" w:rsidR="004C749B" w:rsidRPr="007E3C8B" w:rsidRDefault="004C749B" w:rsidP="009028E2">
      <w:pPr>
        <w:jc w:val="both"/>
        <w:rPr>
          <w:rFonts w:ascii="Arial" w:hAnsi="Arial" w:cs="Arial"/>
          <w:sz w:val="23"/>
          <w:szCs w:val="23"/>
        </w:rPr>
      </w:pPr>
    </w:p>
    <w:p w14:paraId="5F8FD025" w14:textId="77777777" w:rsidR="009028E2" w:rsidRPr="007E3C8B" w:rsidRDefault="009028E2" w:rsidP="009028E2">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Fundamento legal que faculta al INDE para realizar tratamiento de datos personales.</w:t>
      </w:r>
    </w:p>
    <w:p w14:paraId="3CD557A3" w14:textId="71566CEF"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INDE trata los datos personales antes señalados con fundamento; en lo dispuesto en los artículos 1,2, 3 fracción XVII y XXXII, XXXIII de la Ley de Transparencia y Acceso a la Información Pública del Estado de Nuevo León; 3 fracción II, 27 y 28 y demás relativos de la Ley General de Protección de Datos Personales en Posesión de los Sujetos Obligados y artículo 2 del Reglamento Interior del Instituto Estatal de Cultura Física y Deporte del Estado de Nuevo León.</w:t>
      </w:r>
    </w:p>
    <w:p w14:paraId="5CF039C9" w14:textId="5CA4FECE" w:rsidR="009028E2" w:rsidRPr="007E3C8B" w:rsidRDefault="009028E2" w:rsidP="009028E2">
      <w:pPr>
        <w:jc w:val="both"/>
        <w:rPr>
          <w:rFonts w:ascii="Arial" w:hAnsi="Arial" w:cs="Arial"/>
          <w:sz w:val="23"/>
          <w:szCs w:val="23"/>
        </w:rPr>
      </w:pPr>
    </w:p>
    <w:p w14:paraId="0ADC514F"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Manifestación de negativa para el Tratamiento de sus Datos Personales.</w:t>
      </w:r>
    </w:p>
    <w:p w14:paraId="024670CC" w14:textId="07A44F9A" w:rsidR="009028E2" w:rsidRPr="007E3C8B" w:rsidRDefault="007E3C8B" w:rsidP="009028E2">
      <w:pPr>
        <w:jc w:val="both"/>
        <w:rPr>
          <w:sz w:val="23"/>
          <w:szCs w:val="23"/>
        </w:rPr>
      </w:pPr>
      <w:r w:rsidRPr="007E3C8B">
        <w:rPr>
          <w:rFonts w:ascii="Branding SF Medium" w:eastAsia="Calibri" w:hAnsi="Branding SF Medium" w:cs="Arial"/>
          <w:spacing w:val="-4"/>
          <w:sz w:val="23"/>
          <w:szCs w:val="23"/>
          <w:lang w:val="es-MX"/>
        </w:rPr>
        <w:t>Podrá manifestar la negativa de tratamiento de sus datos personales directamente en las instalaciones del “INDE” ubicada en Calle Ruiz Cortines y Avenida Gonzalitos, en el Municipio de Monterrey, Nuevo León, C.P. 64430 o por medio electrónico en el correo</w:t>
      </w:r>
      <w:r w:rsidRPr="007E3C8B">
        <w:rPr>
          <w:sz w:val="23"/>
          <w:szCs w:val="23"/>
        </w:rPr>
        <w:t xml:space="preserve"> </w:t>
      </w:r>
      <w:hyperlink r:id="rId6" w:history="1">
        <w:r w:rsidRPr="007E3C8B">
          <w:rPr>
            <w:rStyle w:val="Hipervnculo"/>
            <w:sz w:val="23"/>
            <w:szCs w:val="23"/>
          </w:rPr>
          <w:t>transparencia.inde@nuevoleon.gob.mx</w:t>
        </w:r>
      </w:hyperlink>
    </w:p>
    <w:p w14:paraId="6361E194" w14:textId="77777777" w:rsidR="009028E2" w:rsidRPr="007E3C8B" w:rsidRDefault="009028E2" w:rsidP="009028E2">
      <w:pPr>
        <w:jc w:val="both"/>
        <w:rPr>
          <w:rFonts w:ascii="Arial" w:hAnsi="Arial" w:cs="Arial"/>
          <w:b/>
          <w:sz w:val="23"/>
          <w:szCs w:val="23"/>
        </w:rPr>
      </w:pPr>
    </w:p>
    <w:p w14:paraId="01CD5CE7" w14:textId="77777777" w:rsidR="007E3C8B" w:rsidRPr="007E3C8B" w:rsidRDefault="007E3C8B" w:rsidP="007E3C8B">
      <w:pP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Transferencia de datos personales.</w:t>
      </w:r>
    </w:p>
    <w:p w14:paraId="3E71A81D"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Se informa que este Instituto, como responsable del tratamiento de sus datos personales, no realiza transferencias de datos personales, salvo aquéllas que sean necesarias para atender requerimientos de información de una autoridad competente, que estén debidamente fundados y motivados.</w:t>
      </w:r>
    </w:p>
    <w:p w14:paraId="294B4219" w14:textId="77777777" w:rsidR="007E3C8B" w:rsidRPr="007E3C8B" w:rsidRDefault="007E3C8B" w:rsidP="007E3C8B">
      <w:pPr>
        <w:rPr>
          <w:rFonts w:ascii="Branding SF Medium" w:eastAsia="Calibri" w:hAnsi="Branding SF Medium" w:cs="Arial"/>
          <w:spacing w:val="-4"/>
          <w:sz w:val="23"/>
          <w:szCs w:val="23"/>
          <w:lang w:val="es-MX"/>
        </w:rPr>
      </w:pPr>
    </w:p>
    <w:p w14:paraId="4733703B"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Mecanismos para el ejercicio de los derechos ARCO.</w:t>
      </w:r>
    </w:p>
    <w:p w14:paraId="241E4A41" w14:textId="1D74047E" w:rsidR="007E3C8B" w:rsidRPr="007E3C8B" w:rsidRDefault="007E3C8B" w:rsidP="007E3C8B">
      <w:pPr>
        <w:jc w:val="both"/>
        <w:rPr>
          <w:bCs/>
          <w:sz w:val="23"/>
          <w:szCs w:val="23"/>
        </w:rPr>
      </w:pPr>
      <w:r w:rsidRPr="007E3C8B">
        <w:rPr>
          <w:rFonts w:ascii="Branding SF Medium" w:eastAsia="Calibri" w:hAnsi="Branding SF Medium" w:cs="Arial"/>
          <w:spacing w:val="-4"/>
          <w:sz w:val="23"/>
          <w:szCs w:val="23"/>
          <w:lang w:val="es-MX"/>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presentando una solicitud de derechos ARCO especificando el derecho que desea ejercer, pudiendo acudir directamente ante la Unidad de Transparencia del Instituto, la cual tiene su domicilio en Calle Ruiz Cortines y Avenida Gonzalitos, en el Municipio de Monterrey, Nuevo León, C.P. 64430, así como por correo electrónico o bien, a través de la Plataforma Nacional de Transparencia</w:t>
      </w:r>
      <w:r w:rsidRPr="007E3C8B">
        <w:rPr>
          <w:bCs/>
          <w:sz w:val="23"/>
          <w:szCs w:val="23"/>
        </w:rPr>
        <w:t xml:space="preserve"> (</w:t>
      </w:r>
      <w:hyperlink r:id="rId7" w:history="1">
        <w:r w:rsidRPr="007E3C8B">
          <w:rPr>
            <w:rStyle w:val="Hipervnculo"/>
            <w:bCs/>
            <w:sz w:val="23"/>
            <w:szCs w:val="23"/>
          </w:rPr>
          <w:t>http://www.plataformadetransparencia.org.mx/</w:t>
        </w:r>
      </w:hyperlink>
      <w:r w:rsidRPr="007E3C8B">
        <w:rPr>
          <w:bCs/>
          <w:sz w:val="23"/>
          <w:szCs w:val="23"/>
        </w:rPr>
        <w:t>).</w:t>
      </w:r>
    </w:p>
    <w:p w14:paraId="06DD27D3" w14:textId="77777777" w:rsidR="007E3C8B" w:rsidRPr="007E3C8B" w:rsidRDefault="007E3C8B" w:rsidP="007E3C8B">
      <w:pPr>
        <w:jc w:val="both"/>
        <w:rPr>
          <w:bCs/>
          <w:sz w:val="23"/>
          <w:szCs w:val="23"/>
        </w:rPr>
      </w:pPr>
    </w:p>
    <w:p w14:paraId="7826B186"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Cambios en el aviso de privacidad</w:t>
      </w:r>
    </w:p>
    <w:p w14:paraId="7F7547CE"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En caso de que exista un cambio en el aviso de privacidad, nos comprometemos a mantenerlo informado sobre el mismo, ello a través de la página</w:t>
      </w:r>
      <w:r w:rsidRPr="007E3C8B">
        <w:rPr>
          <w:bCs/>
          <w:sz w:val="23"/>
          <w:szCs w:val="23"/>
        </w:rPr>
        <w:t xml:space="preserve"> </w:t>
      </w:r>
      <w:hyperlink r:id="rId8" w:history="1">
        <w:r w:rsidRPr="007E3C8B">
          <w:rPr>
            <w:rStyle w:val="Hipervnculo"/>
            <w:bCs/>
            <w:sz w:val="23"/>
            <w:szCs w:val="23"/>
          </w:rPr>
          <w:t>http://indenl.gob.mx</w:t>
        </w:r>
      </w:hyperlink>
      <w:r w:rsidRPr="007E3C8B">
        <w:rPr>
          <w:rStyle w:val="Hipervnculo"/>
          <w:bCs/>
          <w:sz w:val="23"/>
          <w:szCs w:val="23"/>
        </w:rPr>
        <w:t>/</w:t>
      </w:r>
      <w:r w:rsidRPr="007E3C8B">
        <w:rPr>
          <w:bCs/>
          <w:sz w:val="23"/>
          <w:szCs w:val="23"/>
        </w:rPr>
        <w:t xml:space="preserve">, </w:t>
      </w:r>
      <w:r w:rsidRPr="007E3C8B">
        <w:rPr>
          <w:rFonts w:ascii="Branding SF Medium" w:eastAsia="Calibri" w:hAnsi="Branding SF Medium" w:cs="Arial"/>
          <w:spacing w:val="-4"/>
          <w:sz w:val="23"/>
          <w:szCs w:val="23"/>
          <w:lang w:val="es-MX"/>
        </w:rPr>
        <w:t>o bien, de manera presencial en nuestras instalaciones.</w:t>
      </w:r>
    </w:p>
    <w:p w14:paraId="507C29C3" w14:textId="77777777" w:rsidR="009028E2" w:rsidRPr="007E3C8B" w:rsidRDefault="009028E2" w:rsidP="009028E2">
      <w:pPr>
        <w:jc w:val="both"/>
        <w:rPr>
          <w:rFonts w:ascii="Arial" w:hAnsi="Arial" w:cs="Arial"/>
          <w:sz w:val="23"/>
          <w:szCs w:val="23"/>
        </w:rPr>
      </w:pPr>
    </w:p>
    <w:p w14:paraId="53A791BF" w14:textId="5B628B25" w:rsidR="007E3C8B" w:rsidRDefault="007E3C8B" w:rsidP="007E3C8B">
      <w:pPr>
        <w:tabs>
          <w:tab w:val="left" w:pos="1755"/>
        </w:tabs>
        <w:rPr>
          <w:b/>
          <w:sz w:val="23"/>
          <w:szCs w:val="23"/>
        </w:rPr>
      </w:pPr>
    </w:p>
    <w:p w14:paraId="6E80E8B3" w14:textId="4EA4AE9D" w:rsidR="007E3C8B" w:rsidRPr="008D5B73" w:rsidRDefault="008D5B73" w:rsidP="007E3C8B">
      <w:pPr>
        <w:tabs>
          <w:tab w:val="left" w:pos="1755"/>
        </w:tabs>
        <w:rPr>
          <w:bCs/>
          <w:sz w:val="20"/>
          <w:szCs w:val="20"/>
          <w:lang w:val="es-ES"/>
        </w:rPr>
      </w:pPr>
      <w:r w:rsidRPr="008D5B73">
        <w:rPr>
          <w:bCs/>
          <w:sz w:val="20"/>
          <w:szCs w:val="20"/>
        </w:rPr>
        <w:t xml:space="preserve">Actualizado </w:t>
      </w:r>
      <w:r>
        <w:rPr>
          <w:bCs/>
          <w:sz w:val="20"/>
          <w:szCs w:val="20"/>
        </w:rPr>
        <w:t>e</w:t>
      </w:r>
      <w:r w:rsidRPr="008D5B73">
        <w:rPr>
          <w:bCs/>
          <w:sz w:val="20"/>
          <w:szCs w:val="20"/>
        </w:rPr>
        <w:t>l 14 de febrero de 2022.</w:t>
      </w:r>
    </w:p>
    <w:sectPr w:rsidR="007E3C8B" w:rsidRPr="008D5B73" w:rsidSect="0043717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6C00" w14:textId="77777777" w:rsidR="008A631F" w:rsidRDefault="008A631F" w:rsidP="00AC0FED">
      <w:r>
        <w:separator/>
      </w:r>
    </w:p>
  </w:endnote>
  <w:endnote w:type="continuationSeparator" w:id="0">
    <w:p w14:paraId="1A394B6D" w14:textId="77777777" w:rsidR="008A631F" w:rsidRDefault="008A631F" w:rsidP="00A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ing SF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2348" w14:textId="77777777" w:rsidR="008A631F" w:rsidRDefault="008A631F" w:rsidP="00AC0FED">
      <w:r>
        <w:separator/>
      </w:r>
    </w:p>
  </w:footnote>
  <w:footnote w:type="continuationSeparator" w:id="0">
    <w:p w14:paraId="63DBD967" w14:textId="77777777" w:rsidR="008A631F" w:rsidRDefault="008A631F" w:rsidP="00AC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0F8" w14:textId="60D535E9" w:rsidR="00AC0FED" w:rsidRDefault="008963EF" w:rsidP="00311764">
    <w:pPr>
      <w:pStyle w:val="Encabezado"/>
      <w:tabs>
        <w:tab w:val="clear" w:pos="4419"/>
        <w:tab w:val="clear" w:pos="8838"/>
        <w:tab w:val="left" w:pos="6805"/>
      </w:tabs>
    </w:pPr>
    <w:r>
      <w:rPr>
        <w:noProof/>
        <w:lang w:eastAsia="es-ES_tradnl"/>
      </w:rPr>
      <w:drawing>
        <wp:anchor distT="0" distB="0" distL="114300" distR="114300" simplePos="0" relativeHeight="251658240" behindDoc="1" locked="0" layoutInCell="1" allowOverlap="1" wp14:anchorId="6DC17E14" wp14:editId="3A13084F">
          <wp:simplePos x="0" y="0"/>
          <wp:positionH relativeFrom="column">
            <wp:posOffset>-1080135</wp:posOffset>
          </wp:positionH>
          <wp:positionV relativeFrom="paragraph">
            <wp:posOffset>-449580</wp:posOffset>
          </wp:positionV>
          <wp:extent cx="7772399" cy="10057503"/>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TAMAÑO CARTA_HOJA CARTA.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7503"/>
                  </a:xfrm>
                  <a:prstGeom prst="rect">
                    <a:avLst/>
                  </a:prstGeom>
                </pic:spPr>
              </pic:pic>
            </a:graphicData>
          </a:graphic>
          <wp14:sizeRelH relativeFrom="page">
            <wp14:pctWidth>0</wp14:pctWidth>
          </wp14:sizeRelH>
          <wp14:sizeRelV relativeFrom="page">
            <wp14:pctHeight>0</wp14:pctHeight>
          </wp14:sizeRelV>
        </wp:anchor>
      </w:drawing>
    </w:r>
    <w:r w:rsidR="00311764">
      <w:tab/>
    </w:r>
  </w:p>
  <w:p w14:paraId="2F9A5D60" w14:textId="0BD4DE02" w:rsidR="00AC0FED" w:rsidRDefault="000E199E" w:rsidP="000E199E">
    <w:pPr>
      <w:pStyle w:val="Encabezado"/>
      <w:tabs>
        <w:tab w:val="clear" w:pos="4419"/>
        <w:tab w:val="clear" w:pos="8838"/>
        <w:tab w:val="left" w:pos="15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D"/>
    <w:rsid w:val="000E199E"/>
    <w:rsid w:val="00110FB9"/>
    <w:rsid w:val="001703D9"/>
    <w:rsid w:val="00195826"/>
    <w:rsid w:val="001D4B4B"/>
    <w:rsid w:val="00222C01"/>
    <w:rsid w:val="00233E51"/>
    <w:rsid w:val="00284DF6"/>
    <w:rsid w:val="00292B8B"/>
    <w:rsid w:val="003060B2"/>
    <w:rsid w:val="00311764"/>
    <w:rsid w:val="003831E9"/>
    <w:rsid w:val="0043717B"/>
    <w:rsid w:val="004C749B"/>
    <w:rsid w:val="005215FA"/>
    <w:rsid w:val="00552BC7"/>
    <w:rsid w:val="00601F02"/>
    <w:rsid w:val="00756758"/>
    <w:rsid w:val="007E3C8B"/>
    <w:rsid w:val="00831D37"/>
    <w:rsid w:val="0088661C"/>
    <w:rsid w:val="0088699C"/>
    <w:rsid w:val="008963EF"/>
    <w:rsid w:val="008A631F"/>
    <w:rsid w:val="008D5B73"/>
    <w:rsid w:val="009028E2"/>
    <w:rsid w:val="00962EA6"/>
    <w:rsid w:val="00A666B4"/>
    <w:rsid w:val="00AA74FA"/>
    <w:rsid w:val="00AC0FED"/>
    <w:rsid w:val="00AD2D52"/>
    <w:rsid w:val="00CB6A6C"/>
    <w:rsid w:val="00CF7571"/>
    <w:rsid w:val="00D44756"/>
    <w:rsid w:val="00D503CE"/>
    <w:rsid w:val="00D751E9"/>
    <w:rsid w:val="00E31D4E"/>
    <w:rsid w:val="00E5091F"/>
    <w:rsid w:val="00E82D40"/>
    <w:rsid w:val="00EE4DA3"/>
    <w:rsid w:val="00F30FFB"/>
    <w:rsid w:val="00FF54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8F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03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FED"/>
    <w:pPr>
      <w:tabs>
        <w:tab w:val="center" w:pos="4419"/>
        <w:tab w:val="right" w:pos="8838"/>
      </w:tabs>
    </w:pPr>
  </w:style>
  <w:style w:type="character" w:customStyle="1" w:styleId="EncabezadoCar">
    <w:name w:val="Encabezado Car"/>
    <w:basedOn w:val="Fuentedeprrafopredeter"/>
    <w:link w:val="Encabezado"/>
    <w:uiPriority w:val="99"/>
    <w:rsid w:val="00AC0FED"/>
  </w:style>
  <w:style w:type="paragraph" w:styleId="Piedepgina">
    <w:name w:val="footer"/>
    <w:basedOn w:val="Normal"/>
    <w:link w:val="PiedepginaCar"/>
    <w:uiPriority w:val="99"/>
    <w:unhideWhenUsed/>
    <w:rsid w:val="00AC0FED"/>
    <w:pPr>
      <w:tabs>
        <w:tab w:val="center" w:pos="4419"/>
        <w:tab w:val="right" w:pos="8838"/>
      </w:tabs>
    </w:pPr>
  </w:style>
  <w:style w:type="character" w:customStyle="1" w:styleId="PiedepginaCar">
    <w:name w:val="Pie de página Car"/>
    <w:basedOn w:val="Fuentedeprrafopredeter"/>
    <w:link w:val="Piedepgina"/>
    <w:uiPriority w:val="99"/>
    <w:rsid w:val="00AC0FED"/>
  </w:style>
  <w:style w:type="character" w:styleId="Hipervnculo">
    <w:name w:val="Hyperlink"/>
    <w:basedOn w:val="Fuentedeprrafopredeter"/>
    <w:uiPriority w:val="99"/>
    <w:unhideWhenUsed/>
    <w:rsid w:val="00902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nl.gob.mx" TargetMode="External"/><Relationship Id="rId3" Type="http://schemas.openxmlformats.org/officeDocument/2006/relationships/webSettings" Target="webSettings.xml"/><Relationship Id="rId7" Type="http://schemas.openxmlformats.org/officeDocument/2006/relationships/hyperlink" Target="http://www.plataformadetransparencia.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inde@nuevoleon.gob.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Raúl Caballero</cp:lastModifiedBy>
  <cp:revision>2</cp:revision>
  <dcterms:created xsi:type="dcterms:W3CDTF">2023-02-21T19:36:00Z</dcterms:created>
  <dcterms:modified xsi:type="dcterms:W3CDTF">2023-02-21T19:36:00Z</dcterms:modified>
</cp:coreProperties>
</file>